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D32A7" w14:textId="1C40D283" w:rsidR="009B7EB3" w:rsidRDefault="009B7EB3" w:rsidP="00FD0E18">
      <w:pPr>
        <w:pStyle w:val="Heading1"/>
      </w:pPr>
      <w:r>
        <w:t xml:space="preserve">Checklist </w:t>
      </w:r>
    </w:p>
    <w:p w14:paraId="7B6674D1" w14:textId="63B8285A" w:rsidR="009B7EB3" w:rsidRDefault="009B7EB3" w:rsidP="009B7EB3">
      <w:r>
        <w:t>Read your thesis</w:t>
      </w:r>
      <w:r w:rsidR="006630BD">
        <w:t xml:space="preserve"> or article</w:t>
      </w:r>
      <w:r>
        <w:t xml:space="preserve"> once again before handing it in to your supervisor</w:t>
      </w:r>
      <w:r w:rsidR="006630BD">
        <w:t>/journal/publisher</w:t>
      </w:r>
      <w:r>
        <w:t>, and check all items one by on</w:t>
      </w:r>
      <w:r w:rsidR="00513674">
        <w:t>e by going through the entire text line-by-line.</w:t>
      </w:r>
    </w:p>
    <w:p w14:paraId="642F4149" w14:textId="77777777" w:rsidR="009B7EB3" w:rsidRDefault="009B7EB3" w:rsidP="009B7EB3"/>
    <w:p w14:paraId="09F3D681" w14:textId="297F6443" w:rsidR="009B7EB3" w:rsidRDefault="009B7EB3" w:rsidP="009B7EB3">
      <w:pPr>
        <w:pStyle w:val="Heading2"/>
      </w:pPr>
      <w:r>
        <w:t>Layout and formatting</w:t>
      </w:r>
    </w:p>
    <w:p w14:paraId="59AC7158" w14:textId="77777777" w:rsidR="009B7EB3" w:rsidRDefault="009B7EB3" w:rsidP="009B7EB3"/>
    <w:p w14:paraId="594443CC" w14:textId="727B1C83" w:rsidR="009B7EB3" w:rsidRDefault="009B7EB3" w:rsidP="009B7EB3">
      <w:pPr>
        <w:pStyle w:val="ListParagraph"/>
        <w:numPr>
          <w:ilvl w:val="0"/>
          <w:numId w:val="6"/>
        </w:numPr>
      </w:pPr>
      <w:r>
        <w:t>Numbering of sections and paragraph. Are the sections numbered and are the numbers continuous?</w:t>
      </w:r>
    </w:p>
    <w:p w14:paraId="58D6B4B5" w14:textId="1E71AF97" w:rsidR="009B7EB3" w:rsidRDefault="009B7EB3" w:rsidP="00513674">
      <w:pPr>
        <w:pStyle w:val="ListParagraph"/>
        <w:numPr>
          <w:ilvl w:val="0"/>
          <w:numId w:val="6"/>
        </w:numPr>
      </w:pPr>
      <w:r>
        <w:t>Are the appendices numbered correctly</w:t>
      </w:r>
    </w:p>
    <w:p w14:paraId="24ADD33B" w14:textId="508D528C" w:rsidR="009B7EB3" w:rsidRDefault="009B7EB3" w:rsidP="00513674">
      <w:pPr>
        <w:pStyle w:val="ListParagraph"/>
        <w:numPr>
          <w:ilvl w:val="0"/>
          <w:numId w:val="6"/>
        </w:numPr>
      </w:pPr>
      <w:r>
        <w:t>Are the references to the sections and appendix numbers correct?</w:t>
      </w:r>
    </w:p>
    <w:p w14:paraId="4D527B2C" w14:textId="6C2BD90A" w:rsidR="009B7EB3" w:rsidRDefault="009B7EB3" w:rsidP="009B7EB3">
      <w:pPr>
        <w:pStyle w:val="ListParagraph"/>
        <w:numPr>
          <w:ilvl w:val="0"/>
          <w:numId w:val="6"/>
        </w:numPr>
      </w:pPr>
      <w:r>
        <w:t>Are the equations numbered in a consecutive order, with the number of the equation (between brackets) at the right side?</w:t>
      </w:r>
    </w:p>
    <w:p w14:paraId="468979FB" w14:textId="70BE5EB8" w:rsidR="009B7EB3" w:rsidRDefault="009B7EB3" w:rsidP="009B7EB3">
      <w:pPr>
        <w:pStyle w:val="ListParagraph"/>
        <w:numPr>
          <w:ilvl w:val="0"/>
          <w:numId w:val="6"/>
        </w:numPr>
      </w:pPr>
      <w:r>
        <w:t xml:space="preserve">Are the </w:t>
      </w:r>
      <w:r w:rsidR="00513674">
        <w:t>m</w:t>
      </w:r>
      <w:r>
        <w:t xml:space="preserve">athematical symbols presented in </w:t>
      </w:r>
      <w:r w:rsidRPr="001019FF">
        <w:rPr>
          <w:i/>
        </w:rPr>
        <w:t>italic</w:t>
      </w:r>
      <w:r>
        <w:t>?</w:t>
      </w:r>
    </w:p>
    <w:p w14:paraId="3E77C801" w14:textId="07E8871D" w:rsidR="00513674" w:rsidRDefault="00513674" w:rsidP="009B7EB3">
      <w:pPr>
        <w:pStyle w:val="ListParagraph"/>
        <w:numPr>
          <w:ilvl w:val="0"/>
          <w:numId w:val="6"/>
        </w:numPr>
      </w:pPr>
      <w:r>
        <w:t>Are your mathematical symbols consistent? You should use the same symbol for the same concept.</w:t>
      </w:r>
    </w:p>
    <w:p w14:paraId="40B835DF" w14:textId="0F578245" w:rsidR="009B7EB3" w:rsidRDefault="009B7EB3" w:rsidP="009B7EB3">
      <w:pPr>
        <w:pStyle w:val="ListParagraph"/>
        <w:numPr>
          <w:ilvl w:val="0"/>
          <w:numId w:val="6"/>
        </w:numPr>
      </w:pPr>
      <w:r>
        <w:t>Does your thesis have less than 15,000 words.</w:t>
      </w:r>
    </w:p>
    <w:p w14:paraId="04044AA7" w14:textId="640DD9FE" w:rsidR="009B7EB3" w:rsidRDefault="009B7EB3" w:rsidP="009B7EB3">
      <w:pPr>
        <w:pStyle w:val="ListParagraph"/>
        <w:numPr>
          <w:ilvl w:val="0"/>
          <w:numId w:val="6"/>
        </w:numPr>
      </w:pPr>
      <w:r>
        <w:t>Does your thesis have a line spacing of 1.3 (footnotes with line spacing 1)</w:t>
      </w:r>
    </w:p>
    <w:p w14:paraId="6AA05D97" w14:textId="70217F6F" w:rsidR="009B7EB3" w:rsidRDefault="009B7EB3" w:rsidP="009B7EB3">
      <w:pPr>
        <w:pStyle w:val="ListParagraph"/>
        <w:numPr>
          <w:ilvl w:val="0"/>
          <w:numId w:val="6"/>
        </w:numPr>
      </w:pPr>
      <w:r>
        <w:t xml:space="preserve">Does your thesis have a font size of 12pt for the main text, and 11pt for footnotes, table text, and captions. </w:t>
      </w:r>
    </w:p>
    <w:p w14:paraId="732187B9" w14:textId="5E53EC90" w:rsidR="009B7EB3" w:rsidRDefault="009B7EB3" w:rsidP="009B7EB3">
      <w:pPr>
        <w:pStyle w:val="Heading2"/>
      </w:pPr>
      <w:r>
        <w:t>Text</w:t>
      </w:r>
    </w:p>
    <w:p w14:paraId="7185CFC2" w14:textId="01988CBB" w:rsidR="009B7EB3" w:rsidRDefault="009B7EB3" w:rsidP="009B7EB3">
      <w:pPr>
        <w:pStyle w:val="ListParagraph"/>
        <w:numPr>
          <w:ilvl w:val="0"/>
          <w:numId w:val="6"/>
        </w:numPr>
      </w:pPr>
      <w:r>
        <w:t>Are t</w:t>
      </w:r>
      <w:r w:rsidRPr="00D83441">
        <w:t xml:space="preserve">he legends and captions for tables or figures </w:t>
      </w:r>
      <w:r>
        <w:t>self-contained.</w:t>
      </w:r>
    </w:p>
    <w:p w14:paraId="55551349" w14:textId="35411061" w:rsidR="009B7EB3" w:rsidRDefault="009B7EB3" w:rsidP="009B7EB3">
      <w:pPr>
        <w:pStyle w:val="ListParagraph"/>
        <w:numPr>
          <w:ilvl w:val="0"/>
          <w:numId w:val="6"/>
        </w:numPr>
      </w:pPr>
      <w:r>
        <w:t>Can you read the tables independent of the main text?</w:t>
      </w:r>
    </w:p>
    <w:p w14:paraId="22AAA7D1" w14:textId="5244A33E" w:rsidR="00513674" w:rsidRDefault="00513674" w:rsidP="009B7EB3">
      <w:pPr>
        <w:pStyle w:val="ListParagraph"/>
        <w:numPr>
          <w:ilvl w:val="0"/>
          <w:numId w:val="6"/>
        </w:numPr>
      </w:pPr>
      <w:r>
        <w:t>Comprehensibility: can the reader understand the message that you want to convey in each line of your text?</w:t>
      </w:r>
    </w:p>
    <w:p w14:paraId="442D62FF" w14:textId="43099D0C" w:rsidR="0060165C" w:rsidRDefault="00667BC9" w:rsidP="009B7EB3">
      <w:pPr>
        <w:pStyle w:val="ListParagraph"/>
        <w:numPr>
          <w:ilvl w:val="0"/>
          <w:numId w:val="6"/>
        </w:numPr>
      </w:pPr>
      <w:r>
        <w:t>All a</w:t>
      </w:r>
      <w:r w:rsidR="0060165C">
        <w:t>bbreviations</w:t>
      </w:r>
      <w:r>
        <w:t xml:space="preserve"> are properly introduced at first use</w:t>
      </w:r>
      <w:r w:rsidR="0060165C">
        <w:t xml:space="preserve">. </w:t>
      </w:r>
      <w:r>
        <w:t xml:space="preserve">Add the abbreviation after the concept at the first time of its occurrence. Example: </w:t>
      </w:r>
      <w:r w:rsidR="0060165C">
        <w:t>The first variable is Earnings before interest, taxes</w:t>
      </w:r>
      <w:r>
        <w:t>,</w:t>
      </w:r>
      <w:r w:rsidR="0060165C">
        <w:t xml:space="preserve"> depre</w:t>
      </w:r>
      <w:r>
        <w:t>c</w:t>
      </w:r>
      <w:r w:rsidR="0060165C">
        <w:t>iation</w:t>
      </w:r>
      <w:r>
        <w:t xml:space="preserve">, and amortization (EBITDA). </w:t>
      </w:r>
      <w:r w:rsidR="0060165C">
        <w:t>Only very well known abbreviations can be used without being defined first (For example, UN)</w:t>
      </w:r>
    </w:p>
    <w:p w14:paraId="60D5136A" w14:textId="3F03D2AF" w:rsidR="00513674" w:rsidRDefault="007D2F76" w:rsidP="009B7EB3">
      <w:pPr>
        <w:pStyle w:val="ListParagraph"/>
        <w:numPr>
          <w:ilvl w:val="0"/>
          <w:numId w:val="6"/>
        </w:numPr>
      </w:pPr>
      <w:r>
        <w:t xml:space="preserve">Active sentences. Use of active tense (the cat chased the mouse) over passive tense (the mouse was chased by the cat) is to be preferred. </w:t>
      </w:r>
    </w:p>
    <w:p w14:paraId="3CC078FC" w14:textId="13E1B3ED" w:rsidR="007D2F76" w:rsidRDefault="007D2F76" w:rsidP="009B7EB3">
      <w:pPr>
        <w:pStyle w:val="ListParagraph"/>
        <w:numPr>
          <w:ilvl w:val="0"/>
          <w:numId w:val="6"/>
        </w:numPr>
      </w:pPr>
      <w:r>
        <w:t xml:space="preserve">Present tense. </w:t>
      </w:r>
      <w:r w:rsidRPr="007D2F76">
        <w:t xml:space="preserve">The present tense is used when you want to describe actions, states, or facts that are currently happening, are generally true, or are habitual. </w:t>
      </w:r>
      <w:r>
        <w:t xml:space="preserve">Use past tense only when necessary, for instance to describe states or conditions in the past, activities </w:t>
      </w:r>
      <w:r>
        <w:lastRenderedPageBreak/>
        <w:t xml:space="preserve">that happened in the past but not anymore (‘consumers in the Netherlands paid with Dutch guilders’), historical accounts, completed actions in the past. </w:t>
      </w:r>
    </w:p>
    <w:p w14:paraId="1B5423AA" w14:textId="77777777" w:rsidR="009B7EB3" w:rsidRDefault="009B7EB3" w:rsidP="009B7EB3"/>
    <w:p w14:paraId="3120EC00" w14:textId="77777777" w:rsidR="009B7EB3" w:rsidRDefault="009B7EB3" w:rsidP="009B7EB3">
      <w:pPr>
        <w:spacing w:line="240" w:lineRule="auto"/>
      </w:pPr>
    </w:p>
    <w:p w14:paraId="570A79AA" w14:textId="5BC4277C" w:rsidR="009B7EB3" w:rsidRDefault="009B7EB3" w:rsidP="009B7EB3">
      <w:pPr>
        <w:pStyle w:val="Heading2"/>
      </w:pPr>
      <w:r w:rsidRPr="009B7EB3">
        <w:t>Numbers</w:t>
      </w:r>
    </w:p>
    <w:p w14:paraId="0333BC3B" w14:textId="26AF0785" w:rsidR="00FD0E18" w:rsidRPr="00FD0E18" w:rsidRDefault="00FD0E18" w:rsidP="00FD0E18">
      <w:r>
        <w:t>These checks should be made in the text but also in the tables:</w:t>
      </w:r>
    </w:p>
    <w:p w14:paraId="04C166CC" w14:textId="513ECB2B" w:rsidR="009B7EB3" w:rsidRPr="00FD0E18" w:rsidRDefault="00FD0E18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 w:rsidRPr="00FD0E18">
        <w:t xml:space="preserve">Are </w:t>
      </w:r>
      <w:r w:rsidR="009B7EB3" w:rsidRPr="00FD0E18">
        <w:t>small numbers in the text</w:t>
      </w:r>
      <w:r w:rsidRPr="00FD0E18">
        <w:t xml:space="preserve"> written as text? Larger </w:t>
      </w:r>
      <w:r w:rsidR="009B7EB3" w:rsidRPr="00FD0E18">
        <w:t>numbers (typically above 20) should be written as a number. For instance: “There are eleven participants in the survey. They earn on average 20,000 USD per annum”.</w:t>
      </w:r>
    </w:p>
    <w:p w14:paraId="3631241E" w14:textId="77777777" w:rsidR="00FD0E18" w:rsidRPr="00E4158E" w:rsidRDefault="00FD0E18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 w:rsidRPr="00E4158E">
        <w:t xml:space="preserve">Did you check on the </w:t>
      </w:r>
      <w:r w:rsidR="009B7EB3" w:rsidRPr="00E4158E">
        <w:t xml:space="preserve">number of significant digits. It is best to keep the number of significant digits at 3 or 4. This facilitates easy reading. For instance, don’t present the number 0.0076584739, but round it to 0.00766 or even better 0.77%. </w:t>
      </w:r>
    </w:p>
    <w:p w14:paraId="0A915490" w14:textId="2882E247" w:rsidR="009B7EB3" w:rsidRPr="00E4158E" w:rsidRDefault="00FD0E18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 w:rsidRPr="00E4158E">
        <w:t xml:space="preserve">Do you include the measurement unit (if appropriate)? </w:t>
      </w:r>
      <w:r w:rsidR="009B7EB3" w:rsidRPr="00E4158E">
        <w:t xml:space="preserve">If this number refers to a unit of measurement such as gram, it is even better to write 7.66 mg. </w:t>
      </w:r>
    </w:p>
    <w:p w14:paraId="51224C3A" w14:textId="1B34677E" w:rsidR="009B7EB3" w:rsidRPr="00FD0E18" w:rsidRDefault="00FD0E18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 w:rsidRPr="00FD0E18">
        <w:t>Check on the proper use of decimal point</w:t>
      </w:r>
      <w:r w:rsidR="009B7EB3" w:rsidRPr="00FD0E18">
        <w:t xml:space="preserve">. In English texts, your interest rate would be 8.5%, while in the rest of Europe it would be 8,5%. In a similar way, you would earn 20.000 Euro in mainland Europe but 20,000 GBP in the UK or the US. </w:t>
      </w:r>
    </w:p>
    <w:p w14:paraId="2BD3202B" w14:textId="77777777" w:rsidR="009B7EB3" w:rsidRPr="002A3265" w:rsidRDefault="009B7EB3" w:rsidP="00E4158E">
      <w:pPr>
        <w:pStyle w:val="Heading2"/>
      </w:pPr>
      <w:r w:rsidRPr="002A3265">
        <w:t>Citing and Referencing</w:t>
      </w:r>
    </w:p>
    <w:p w14:paraId="60D41020" w14:textId="0B591CA1" w:rsidR="00E4158E" w:rsidRPr="00E4158E" w:rsidRDefault="00E4158E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>
        <w:t>Check style of each c</w:t>
      </w:r>
      <w:r w:rsidR="009B7EB3" w:rsidRPr="00D83441">
        <w:t>itations in the text</w:t>
      </w:r>
      <w:r>
        <w:t xml:space="preserve">. As integral part of the sentence: </w:t>
      </w:r>
      <w:r w:rsidR="009B7EB3" w:rsidRPr="002A3265">
        <w:t>Jensen (1986) argues . . .</w:t>
      </w:r>
      <w:r>
        <w:t>, “</w:t>
      </w:r>
      <w:r w:rsidR="009B7EB3" w:rsidRPr="00E4158E">
        <w:t>French</w:t>
      </w:r>
      <w:r w:rsidRPr="00E4158E">
        <w:t xml:space="preserve"> et al. </w:t>
      </w:r>
      <w:r w:rsidR="009B7EB3" w:rsidRPr="00E4158E">
        <w:t xml:space="preserve">(1987) </w:t>
      </w:r>
      <w:r w:rsidRPr="00E4158E">
        <w:t xml:space="preserve">suggest </w:t>
      </w:r>
      <w:r>
        <w:t xml:space="preserve">….” </w:t>
      </w:r>
      <w:r w:rsidRPr="00E4158E">
        <w:t xml:space="preserve">(for 3 or more authors) or </w:t>
      </w:r>
      <w:r>
        <w:t>“</w:t>
      </w:r>
      <w:r w:rsidR="009B7EB3" w:rsidRPr="00E4158E">
        <w:t>... as discussed in other studies</w:t>
      </w:r>
      <w:r>
        <w:t>.”</w:t>
      </w:r>
      <w:r w:rsidR="009B7EB3" w:rsidRPr="00E4158E">
        <w:t xml:space="preserve"> (see, e.g., Smith and Watts, 1992; Lewellen </w:t>
      </w:r>
      <w:r>
        <w:t>et al.</w:t>
      </w:r>
      <w:r w:rsidR="009B7EB3" w:rsidRPr="00E4158E">
        <w:t xml:space="preserve"> 1987)</w:t>
      </w:r>
      <w:r w:rsidRPr="00E4158E">
        <w:t>.</w:t>
      </w:r>
    </w:p>
    <w:p w14:paraId="1866E499" w14:textId="1023D591" w:rsidR="00E4158E" w:rsidRDefault="00E4158E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>
        <w:t>Each item</w:t>
      </w:r>
      <w:r w:rsidR="009B7EB3" w:rsidRPr="00D83441">
        <w:t xml:space="preserve"> in the list of references should be cited in the text</w:t>
      </w:r>
    </w:p>
    <w:p w14:paraId="32269BB5" w14:textId="2F425726" w:rsidR="00E4158E" w:rsidRDefault="00E4158E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>
        <w:t xml:space="preserve">Each citation in the text should be in the </w:t>
      </w:r>
      <w:r w:rsidR="009B7EB3">
        <w:t xml:space="preserve">list </w:t>
      </w:r>
      <w:r>
        <w:t xml:space="preserve">of </w:t>
      </w:r>
      <w:r w:rsidR="009B7EB3">
        <w:t xml:space="preserve">references. </w:t>
      </w:r>
    </w:p>
    <w:p w14:paraId="74ED1BC3" w14:textId="6646E3FD" w:rsidR="00E4158E" w:rsidRDefault="009B7EB3" w:rsidP="00E4158E">
      <w:pPr>
        <w:pStyle w:val="ListParagraph"/>
        <w:numPr>
          <w:ilvl w:val="0"/>
          <w:numId w:val="7"/>
        </w:numPr>
        <w:spacing w:before="0" w:after="160"/>
        <w:ind w:left="714" w:hanging="357"/>
      </w:pPr>
      <w:r w:rsidRPr="00D83441">
        <w:t xml:space="preserve">The reference list is in alphabetical order by author, and multiple works by the same author are in chronological order. </w:t>
      </w:r>
    </w:p>
    <w:p w14:paraId="779A6A90" w14:textId="77777777" w:rsidR="00667BC9" w:rsidRDefault="00667BC9" w:rsidP="00667BC9">
      <w:pPr>
        <w:spacing w:before="0" w:after="160"/>
      </w:pPr>
    </w:p>
    <w:p w14:paraId="28332348" w14:textId="059A7CBA" w:rsidR="00667BC9" w:rsidRDefault="00667BC9" w:rsidP="00667BC9">
      <w:pPr>
        <w:pStyle w:val="Heading2"/>
      </w:pPr>
      <w:r>
        <w:t>Other issues</w:t>
      </w:r>
    </w:p>
    <w:p w14:paraId="6E1B1CBA" w14:textId="77777777" w:rsidR="00667BC9" w:rsidRP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175BE7D1" w14:textId="4945BA63" w:rsidR="00667BC9" w:rsidRP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0C1AB66D" w14:textId="130C312C" w:rsid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54AB79E3" w14:textId="516FE79C" w:rsid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3F5E237C" w14:textId="19843313" w:rsid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7254AFDC" w14:textId="35EB74CC" w:rsid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p w14:paraId="20670574" w14:textId="2B4900B1" w:rsidR="00667BC9" w:rsidRPr="00667BC9" w:rsidRDefault="00667BC9" w:rsidP="00667BC9">
      <w:pPr>
        <w:pStyle w:val="ListParagraph"/>
        <w:numPr>
          <w:ilvl w:val="0"/>
          <w:numId w:val="9"/>
        </w:numPr>
      </w:pPr>
      <w:r>
        <w:t>.. .. .. .. ..  .. .. .. .. ..  .. .. .. .. ..</w:t>
      </w:r>
    </w:p>
    <w:sectPr w:rsidR="00667BC9" w:rsidRPr="00667B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47158"/>
    <w:multiLevelType w:val="hybridMultilevel"/>
    <w:tmpl w:val="E27E8AB8"/>
    <w:lvl w:ilvl="0" w:tplc="1228DD8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A2F16"/>
    <w:multiLevelType w:val="hybridMultilevel"/>
    <w:tmpl w:val="4A922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B01D4F"/>
    <w:multiLevelType w:val="hybridMultilevel"/>
    <w:tmpl w:val="4142CD4E"/>
    <w:lvl w:ilvl="0" w:tplc="1228DD8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F0958"/>
    <w:multiLevelType w:val="hybridMultilevel"/>
    <w:tmpl w:val="3BCC8C1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820693"/>
    <w:multiLevelType w:val="hybridMultilevel"/>
    <w:tmpl w:val="B6461B4A"/>
    <w:lvl w:ilvl="0" w:tplc="1228DD8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EE303F"/>
    <w:multiLevelType w:val="hybridMultilevel"/>
    <w:tmpl w:val="1AA6D85E"/>
    <w:lvl w:ilvl="0" w:tplc="1228DD8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2864C4"/>
    <w:multiLevelType w:val="hybridMultilevel"/>
    <w:tmpl w:val="E1D670E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6D1EB3"/>
    <w:multiLevelType w:val="hybridMultilevel"/>
    <w:tmpl w:val="73C84954"/>
    <w:lvl w:ilvl="0" w:tplc="1228DD8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FA49AD"/>
    <w:multiLevelType w:val="hybridMultilevel"/>
    <w:tmpl w:val="8816431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4233684">
    <w:abstractNumId w:val="1"/>
  </w:num>
  <w:num w:numId="2" w16cid:durableId="1981425608">
    <w:abstractNumId w:val="3"/>
  </w:num>
  <w:num w:numId="3" w16cid:durableId="106850020">
    <w:abstractNumId w:val="0"/>
  </w:num>
  <w:num w:numId="4" w16cid:durableId="1972859727">
    <w:abstractNumId w:val="8"/>
  </w:num>
  <w:num w:numId="5" w16cid:durableId="1940286749">
    <w:abstractNumId w:val="6"/>
  </w:num>
  <w:num w:numId="6" w16cid:durableId="701786692">
    <w:abstractNumId w:val="7"/>
  </w:num>
  <w:num w:numId="7" w16cid:durableId="330837698">
    <w:abstractNumId w:val="5"/>
  </w:num>
  <w:num w:numId="8" w16cid:durableId="676083396">
    <w:abstractNumId w:val="4"/>
  </w:num>
  <w:num w:numId="9" w16cid:durableId="1395932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EB3"/>
    <w:rsid w:val="0012235D"/>
    <w:rsid w:val="00357F5B"/>
    <w:rsid w:val="00462CDA"/>
    <w:rsid w:val="00513674"/>
    <w:rsid w:val="00586265"/>
    <w:rsid w:val="0060165C"/>
    <w:rsid w:val="006630BD"/>
    <w:rsid w:val="00667BC9"/>
    <w:rsid w:val="007D2F76"/>
    <w:rsid w:val="009B7EB3"/>
    <w:rsid w:val="00B21612"/>
    <w:rsid w:val="00E4158E"/>
    <w:rsid w:val="00EB6643"/>
    <w:rsid w:val="00F5754B"/>
    <w:rsid w:val="00FD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3FF3E"/>
  <w15:chartTrackingRefBased/>
  <w15:docId w15:val="{7E3884C2-1B5D-4D6B-B9AF-9281DAC0D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EB3"/>
    <w:pPr>
      <w:spacing w:before="60" w:after="60" w:line="312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E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0E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E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E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E18"/>
    <w:rPr>
      <w:rFonts w:asciiTheme="majorHAnsi" w:eastAsiaTheme="majorEastAsia" w:hAnsiTheme="majorHAnsi" w:cstheme="majorBidi"/>
      <w:b/>
      <w:color w:val="000000" w:themeColor="text1"/>
      <w:kern w:val="0"/>
      <w:sz w:val="40"/>
      <w:szCs w:val="40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D0E18"/>
    <w:rPr>
      <w:rFonts w:asciiTheme="majorHAnsi" w:eastAsiaTheme="majorEastAsia" w:hAnsiTheme="majorHAnsi" w:cstheme="majorBidi"/>
      <w:color w:val="000000" w:themeColor="text1"/>
      <w:kern w:val="0"/>
      <w:sz w:val="32"/>
      <w:szCs w:val="32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E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E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E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E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E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E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E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9B7EB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590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Auke Plantinga</dc:creator>
  <cp:keywords/>
  <dc:description/>
  <cp:lastModifiedBy>Auke Plantinga</cp:lastModifiedBy>
  <cp:revision>2</cp:revision>
  <dcterms:created xsi:type="dcterms:W3CDTF">2025-01-07T11:05:00Z</dcterms:created>
  <dcterms:modified xsi:type="dcterms:W3CDTF">2025-01-09T09:11:00Z</dcterms:modified>
</cp:coreProperties>
</file>